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5E3E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E15ED2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_GBK" w:eastAsia="方正小标宋_GBK"/>
          <w:sz w:val="44"/>
        </w:rPr>
      </w:pPr>
    </w:p>
    <w:p w14:paraId="6858059A">
      <w:pPr>
        <w:ind w:left="0" w:leftChars="0" w:firstLine="0" w:firstLineChars="0"/>
        <w:rPr>
          <w:rFonts w:hint="eastAsia" w:ascii="方正小标宋_GBK" w:eastAsia="方正小标宋_GBK"/>
          <w:sz w:val="44"/>
        </w:rPr>
      </w:pPr>
    </w:p>
    <w:p w14:paraId="4697214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20"/>
          <w:kern w:val="2"/>
          <w:sz w:val="52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kern w:val="2"/>
          <w:sz w:val="52"/>
          <w:szCs w:val="28"/>
          <w:lang w:val="en-US" w:eastAsia="zh-CN" w:bidi="ar-SA"/>
        </w:rPr>
        <w:t>2026年度沈阳市新型技术改造城市试点 专项资金项目</w:t>
      </w:r>
    </w:p>
    <w:p w14:paraId="10B5422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_GBK" w:eastAsia="方正小标宋_GBK"/>
          <w:sz w:val="44"/>
          <w:lang w:val="en-US" w:eastAsia="zh-CN"/>
        </w:rPr>
      </w:pPr>
    </w:p>
    <w:p w14:paraId="1D9A147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_GBK" w:eastAsia="方正小标宋_GBK"/>
          <w:sz w:val="44"/>
          <w:lang w:val="en-US" w:eastAsia="zh-CN"/>
        </w:rPr>
      </w:pPr>
    </w:p>
    <w:p w14:paraId="2EFDFAB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0" w:lineRule="exact"/>
        <w:ind w:left="0" w:leftChars="0" w:firstLine="0" w:firstLineChars="0"/>
        <w:jc w:val="center"/>
        <w:textAlignment w:val="auto"/>
        <w:rPr>
          <w:rFonts w:hint="default" w:ascii="方正小标宋_GBK" w:eastAsia="方正小标宋_GBK"/>
          <w:sz w:val="56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2"/>
          <w:sz w:val="72"/>
          <w:szCs w:val="72"/>
          <w:highlight w:val="none"/>
          <w:lang w:val="en-US" w:eastAsia="zh-CN" w:bidi="ar-SA"/>
        </w:rPr>
        <w:t>资金申请报告</w:t>
      </w:r>
    </w:p>
    <w:p w14:paraId="147AA99D">
      <w:pPr>
        <w:rPr>
          <w:color w:val="000000"/>
        </w:rPr>
      </w:pPr>
    </w:p>
    <w:p w14:paraId="4D120835">
      <w:pPr>
        <w:rPr>
          <w:color w:val="000000"/>
        </w:rPr>
      </w:pPr>
    </w:p>
    <w:p w14:paraId="62D4C982">
      <w:pPr>
        <w:ind w:left="0" w:leftChars="0" w:firstLine="0" w:firstLineChars="0"/>
        <w:rPr>
          <w:rFonts w:hint="eastAsia" w:ascii="仿宋" w:hAnsi="仿宋" w:eastAsia="仿宋" w:cs="仿宋"/>
          <w:color w:val="000000"/>
        </w:rPr>
      </w:pPr>
    </w:p>
    <w:p w14:paraId="3E22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38" w:leftChars="228" w:hanging="1600" w:hangingChars="500"/>
        <w:textAlignment w:val="auto"/>
        <w:rPr>
          <w:rFonts w:hint="default" w:ascii="仿宋" w:hAnsi="仿宋" w:eastAsia="仿宋" w:cs="仿宋"/>
          <w:color w:val="auto"/>
          <w:sz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所属重点行业</w:t>
      </w:r>
      <w:r>
        <w:rPr>
          <w:rFonts w:hint="eastAsia" w:ascii="仿宋" w:hAnsi="仿宋" w:eastAsia="仿宋" w:cs="仿宋"/>
          <w:color w:val="auto"/>
          <w:sz w:val="32"/>
        </w:rPr>
        <w:t>：</w:t>
      </w:r>
      <w:r>
        <w:rPr>
          <w:rFonts w:hint="eastAsia" w:ascii="仿宋" w:hAnsi="仿宋" w:eastAsia="仿宋" w:cs="仿宋"/>
          <w:color w:val="auto"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110C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9"/>
        <w:textAlignment w:val="auto"/>
        <w:rPr>
          <w:rFonts w:hint="eastAsia" w:ascii="仿宋" w:hAnsi="仿宋" w:eastAsia="仿宋" w:cs="仿宋"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申报项目</w:t>
      </w:r>
      <w:r>
        <w:rPr>
          <w:rFonts w:hint="eastAsia" w:ascii="仿宋" w:hAnsi="仿宋" w:eastAsia="仿宋" w:cs="仿宋"/>
          <w:color w:val="auto"/>
          <w:sz w:val="32"/>
        </w:rPr>
        <w:t>：</w:t>
      </w:r>
      <w:r>
        <w:rPr>
          <w:rFonts w:hint="eastAsia" w:ascii="仿宋" w:hAnsi="仿宋" w:eastAsia="仿宋" w:cs="仿宋"/>
          <w:color w:val="auto"/>
          <w:sz w:val="32"/>
          <w:u w:val="single"/>
          <w:lang w:val="en-US" w:eastAsia="zh-CN"/>
        </w:rPr>
        <w:t xml:space="preserve">                                          </w:t>
      </w:r>
    </w:p>
    <w:p w14:paraId="35A6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9"/>
        <w:textAlignment w:val="auto"/>
        <w:rPr>
          <w:rFonts w:hint="eastAsia" w:ascii="仿宋" w:hAnsi="仿宋" w:eastAsia="仿宋" w:cs="仿宋"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</w:rPr>
        <w:t>申报单位：</w:t>
      </w:r>
      <w:r>
        <w:rPr>
          <w:rFonts w:hint="eastAsia" w:ascii="仿宋" w:hAnsi="仿宋" w:eastAsia="仿宋" w:cs="仿宋"/>
          <w:color w:val="auto"/>
          <w:sz w:val="32"/>
          <w:u w:val="single"/>
          <w:lang w:val="en-US" w:eastAsia="zh-CN"/>
        </w:rPr>
        <w:t xml:space="preserve">                             (公章)                 </w:t>
      </w:r>
    </w:p>
    <w:p w14:paraId="393D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9"/>
        <w:textAlignment w:val="auto"/>
        <w:rPr>
          <w:rFonts w:hint="eastAsia" w:ascii="仿宋" w:hAnsi="仿宋" w:eastAsia="仿宋" w:cs="仿宋"/>
          <w:color w:val="auto"/>
          <w:sz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负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责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</w:rPr>
        <w:t>：</w:t>
      </w:r>
      <w:r>
        <w:rPr>
          <w:rFonts w:hint="eastAsia" w:ascii="仿宋" w:hAnsi="仿宋" w:eastAsia="仿宋" w:cs="仿宋"/>
          <w:color w:val="auto"/>
          <w:sz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u w:val="single"/>
        </w:rPr>
        <w:t xml:space="preserve">  </w:t>
      </w:r>
    </w:p>
    <w:p w14:paraId="1D752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highlight w:val="none"/>
          <w:lang w:val="en-US" w:eastAsia="zh-CN"/>
        </w:rPr>
        <w:t>联系方式</w:t>
      </w:r>
      <w:r>
        <w:rPr>
          <w:rFonts w:hint="eastAsia" w:ascii="仿宋" w:hAnsi="仿宋" w:eastAsia="仿宋" w:cs="仿宋"/>
          <w:color w:val="auto"/>
          <w:sz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u w:val="single"/>
        </w:rPr>
        <w:t xml:space="preserve"> </w:t>
      </w:r>
    </w:p>
    <w:p w14:paraId="08241565">
      <w:pPr>
        <w:pStyle w:val="18"/>
        <w:spacing w:line="520" w:lineRule="exact"/>
        <w:jc w:val="left"/>
        <w:rPr>
          <w:rFonts w:hint="eastAsia" w:ascii="仿宋_GB2312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　　　</w:t>
      </w:r>
      <w:r>
        <w:rPr>
          <w:rFonts w:hint="eastAsia" w:ascii="仿宋_GB2312" w:eastAsia="仿宋_GB2312"/>
          <w:szCs w:val="32"/>
        </w:rPr>
        <w:t xml:space="preserve"> </w:t>
      </w:r>
    </w:p>
    <w:p w14:paraId="60254715">
      <w:pPr>
        <w:pStyle w:val="11"/>
        <w:adjustRightInd w:val="0"/>
        <w:snapToGrid w:val="0"/>
        <w:spacing w:before="0" w:beforeAutospacing="0" w:after="0" w:afterAutospacing="0"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2030A0AE">
      <w:pPr>
        <w:pStyle w:val="11"/>
        <w:adjustRightInd w:val="0"/>
        <w:snapToGrid w:val="0"/>
        <w:spacing w:before="0" w:beforeAutospacing="0" w:after="0" w:afterAutospacing="0"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月</w:t>
      </w:r>
    </w:p>
    <w:p w14:paraId="21C0FC67">
      <w:pPr>
        <w:widowControl/>
        <w:spacing w:line="520" w:lineRule="exact"/>
        <w:rPr>
          <w:rFonts w:hint="eastAsia"/>
          <w:color w:val="000000"/>
        </w:rPr>
      </w:pPr>
    </w:p>
    <w:p w14:paraId="21007C6C">
      <w:pPr>
        <w:ind w:left="0" w:leftChars="0" w:firstLine="0" w:firstLineChars="0"/>
      </w:pPr>
    </w:p>
    <w:p w14:paraId="1DC3BCA8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9BA791">
      <w:pPr>
        <w:pStyle w:val="4"/>
        <w:bidi w:val="0"/>
        <w:rPr>
          <w:rFonts w:hint="eastAsia"/>
          <w:lang w:val="en-US" w:eastAsia="zh-CN"/>
        </w:rPr>
      </w:pPr>
      <w:bookmarkStart w:id="0" w:name="bookmark1"/>
      <w:bookmarkStart w:id="1" w:name="bookmark0"/>
      <w:bookmarkStart w:id="2" w:name="bookmark2"/>
      <w:bookmarkStart w:id="3" w:name="bookmark8"/>
      <w:bookmarkStart w:id="4" w:name="bookmark6"/>
      <w:bookmarkStart w:id="5" w:name="bookmark7"/>
      <w:r>
        <w:t xml:space="preserve">附件 </w:t>
      </w:r>
      <w:r>
        <w:rPr>
          <w:rFonts w:hint="eastAsia"/>
          <w:lang w:val="en-US" w:eastAsia="zh-CN"/>
        </w:rPr>
        <w:t>2</w:t>
      </w:r>
    </w:p>
    <w:p w14:paraId="04ED5122">
      <w:pPr>
        <w:pStyle w:val="1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outlineLvl w:val="9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企业基本情况表</w:t>
      </w:r>
      <w:bookmarkEnd w:id="0"/>
      <w:bookmarkEnd w:id="1"/>
      <w:bookmarkEnd w:id="2"/>
    </w:p>
    <w:p w14:paraId="4697283E">
      <w:pPr>
        <w:pStyle w:val="16"/>
        <w:keepNext/>
        <w:keepLines/>
        <w:widowControl w:val="0"/>
        <w:shd w:val="clear" w:color="auto" w:fill="auto"/>
        <w:wordWrap w:val="0"/>
        <w:bidi w:val="0"/>
        <w:spacing w:before="0" w:after="0" w:line="240" w:lineRule="auto"/>
        <w:ind w:left="0" w:right="0" w:firstLine="0"/>
        <w:jc w:val="right"/>
        <w:outlineLvl w:val="9"/>
        <w:rPr>
          <w:rFonts w:hint="eastAsia" w:eastAsia="宋体"/>
          <w:color w:val="FF0000"/>
          <w:lang w:val="en-US" w:eastAsia="zh-CN"/>
        </w:rPr>
      </w:pPr>
      <w:bookmarkStart w:id="6" w:name="bookmark3"/>
      <w:bookmarkStart w:id="7" w:name="bookmark4"/>
      <w:bookmarkStart w:id="8" w:name="bookmark5"/>
      <w:r>
        <w:rPr>
          <w:color w:val="auto"/>
          <w:spacing w:val="0"/>
          <w:w w:val="100"/>
          <w:position w:val="0"/>
        </w:rPr>
        <w:t>单位：万元</w:t>
      </w:r>
      <w:bookmarkEnd w:id="6"/>
      <w:bookmarkEnd w:id="7"/>
      <w:bookmarkEnd w:id="8"/>
      <w:r>
        <w:rPr>
          <w:rFonts w:hint="eastAsia"/>
          <w:color w:val="FF0000"/>
          <w:spacing w:val="0"/>
          <w:w w:val="100"/>
          <w:position w:val="0"/>
          <w:lang w:val="en-US" w:eastAsia="zh-CN"/>
        </w:rPr>
        <w:t xml:space="preserve"> </w:t>
      </w:r>
    </w:p>
    <w:tbl>
      <w:tblPr>
        <w:tblStyle w:val="12"/>
        <w:tblW w:w="4999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0"/>
        <w:gridCol w:w="1601"/>
        <w:gridCol w:w="1631"/>
        <w:gridCol w:w="1382"/>
        <w:gridCol w:w="1761"/>
        <w:gridCol w:w="1780"/>
        <w:gridCol w:w="282"/>
        <w:gridCol w:w="2501"/>
        <w:gridCol w:w="1807"/>
      </w:tblGrid>
      <w:tr w14:paraId="36A0E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36E5A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企业名称（盖章）</w:t>
            </w:r>
          </w:p>
        </w:tc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A372CF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E9135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法定代表人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442E9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08DA9D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所属县区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58461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59ADB8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5C0ECF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企业地址</w:t>
            </w:r>
          </w:p>
        </w:tc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7E2A37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07875B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企业联系人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4A076F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24FCF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6DF8B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4A5C80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479BE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企业登记注册类型</w:t>
            </w:r>
          </w:p>
        </w:tc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218BAC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B24E32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职工人数（人）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3C49EE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91B4B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其中技术人员（人）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43AAC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62ECBC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89E0D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隶属关系</w:t>
            </w:r>
          </w:p>
        </w:tc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90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BEEB8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银行信用等级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638B5B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1879BF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5" w:lineRule="exact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700BC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9EE02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0C9704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企业总资产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CD08D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6C52D3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固定资产原值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6DB204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AACEF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固定资产净值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C72939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9F5929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资产负债率（%）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107D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706FB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F2669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5" w:lineRule="exact"/>
              <w:ind w:left="140" w:right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经营范围</w:t>
            </w:r>
          </w:p>
        </w:tc>
        <w:tc>
          <w:tcPr>
            <w:tcW w:w="420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CA361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5" w:lineRule="exact"/>
              <w:ind w:right="0" w:firstLine="0" w:firstLineChars="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39F624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B98D92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5" w:lineRule="exact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主要产品生产能力，国内市场占有率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企业获得的荣誉资质等</w:t>
            </w:r>
          </w:p>
        </w:tc>
        <w:tc>
          <w:tcPr>
            <w:tcW w:w="420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5E429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5" w:lineRule="exact"/>
              <w:ind w:right="0" w:firstLine="0" w:firstLineChars="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5F74E1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9D2CF1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近三年企业经营情况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312191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u w:val="single"/>
              </w:rPr>
              <w:t>20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年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ECF2C3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u w:val="single"/>
              </w:rPr>
              <w:t>20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u w:val="single"/>
                <w:lang w:val="en-US" w:eastAsia="zh-CN"/>
              </w:rPr>
              <w:t>24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年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F6E1FF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年</w:t>
            </w: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A5361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 w14:paraId="131959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863C46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销售收入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A266B0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13FDA8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0E9416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636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sz w:val="21"/>
                <w:szCs w:val="21"/>
              </w:rPr>
            </w:pPr>
          </w:p>
        </w:tc>
      </w:tr>
      <w:tr w14:paraId="0BC3AC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C76477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利润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CDA70D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CEB733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88423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6C6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sz w:val="21"/>
                <w:szCs w:val="21"/>
              </w:rPr>
            </w:pPr>
          </w:p>
        </w:tc>
      </w:tr>
      <w:tr w14:paraId="08E27C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4EF60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税金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B694B6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2A52F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8151F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B0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sz w:val="21"/>
                <w:szCs w:val="21"/>
              </w:rPr>
            </w:pPr>
          </w:p>
        </w:tc>
      </w:tr>
    </w:tbl>
    <w:p w14:paraId="2E35BBB8">
      <w:pPr>
        <w:pStyle w:val="4"/>
        <w:bidi w:val="0"/>
        <w:rPr>
          <w:rFonts w:hint="eastAsia" w:eastAsia="宋体"/>
          <w:b/>
          <w:bCs/>
          <w:color w:val="000000"/>
          <w:spacing w:val="0"/>
          <w:w w:val="100"/>
          <w:position w:val="0"/>
          <w:lang w:val="en-US" w:eastAsia="zh-CN"/>
        </w:rPr>
      </w:pPr>
      <w:r>
        <w:rPr>
          <w:rFonts w:ascii="黑体" w:hAnsi="黑体" w:eastAsia="黑体" w:cs="黑体"/>
          <w:spacing w:val="-18"/>
          <w:sz w:val="31"/>
          <w:szCs w:val="31"/>
        </w:rPr>
        <w:t xml:space="preserve">附件 </w:t>
      </w:r>
      <w:r>
        <w:rPr>
          <w:rFonts w:hint="eastAsia" w:cs="Times New Roman"/>
          <w:spacing w:val="-18"/>
          <w:sz w:val="31"/>
          <w:szCs w:val="31"/>
          <w:lang w:val="en-US" w:eastAsia="zh-CN"/>
        </w:rPr>
        <w:t>3</w:t>
      </w:r>
    </w:p>
    <w:p w14:paraId="54629BBF">
      <w:pPr>
        <w:pStyle w:val="1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0"/>
        <w:jc w:val="center"/>
        <w:textAlignment w:val="auto"/>
        <w:outlineLvl w:val="9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</w:rPr>
        <w:t>项目基本情况表</w:t>
      </w:r>
      <w:bookmarkEnd w:id="3"/>
      <w:bookmarkEnd w:id="4"/>
      <w:bookmarkEnd w:id="5"/>
    </w:p>
    <w:p w14:paraId="4AA57370">
      <w:pPr>
        <w:pStyle w:val="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260" w:firstLine="0"/>
        <w:jc w:val="right"/>
        <w:outlineLvl w:val="9"/>
        <w:rPr>
          <w:rFonts w:hint="default"/>
          <w:color w:val="auto"/>
          <w:lang w:val="en-US"/>
        </w:rPr>
      </w:pPr>
      <w:bookmarkStart w:id="9" w:name="bookmark9"/>
      <w:bookmarkStart w:id="10" w:name="bookmark10"/>
      <w:bookmarkStart w:id="11" w:name="bookmark11"/>
      <w:r>
        <w:rPr>
          <w:rFonts w:hint="eastAsia"/>
          <w:color w:val="auto"/>
          <w:spacing w:val="0"/>
          <w:w w:val="100"/>
          <w:position w:val="0"/>
          <w:lang w:val="en-US" w:eastAsia="zh-CN" w:bidi="zh-CN"/>
        </w:rPr>
        <w:t xml:space="preserve"> </w:t>
      </w:r>
      <w:r>
        <w:rPr>
          <w:color w:val="auto"/>
          <w:spacing w:val="0"/>
          <w:w w:val="100"/>
          <w:position w:val="0"/>
          <w:lang w:val="zh-CN" w:eastAsia="zh-CN" w:bidi="zh-CN"/>
        </w:rPr>
        <w:t>单位：万</w:t>
      </w:r>
      <w:bookmarkEnd w:id="9"/>
      <w:bookmarkEnd w:id="10"/>
      <w:bookmarkEnd w:id="11"/>
      <w:r>
        <w:rPr>
          <w:rFonts w:hint="eastAsia"/>
          <w:color w:val="auto"/>
          <w:spacing w:val="0"/>
          <w:w w:val="100"/>
          <w:position w:val="0"/>
          <w:lang w:val="en-US" w:eastAsia="zh-CN" w:bidi="zh-CN"/>
        </w:rPr>
        <w:t>元</w:t>
      </w:r>
    </w:p>
    <w:tbl>
      <w:tblPr>
        <w:tblStyle w:val="12"/>
        <w:tblW w:w="4997" w:type="pct"/>
        <w:jc w:val="right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1791"/>
        <w:gridCol w:w="2370"/>
        <w:gridCol w:w="1709"/>
        <w:gridCol w:w="145"/>
        <w:gridCol w:w="933"/>
        <w:gridCol w:w="1876"/>
        <w:gridCol w:w="533"/>
        <w:gridCol w:w="1373"/>
        <w:gridCol w:w="749"/>
        <w:gridCol w:w="1470"/>
      </w:tblGrid>
      <w:tr w14:paraId="06D23A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righ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A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985" w:type="pct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FE1C03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5C2D30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所属行业</w:t>
            </w:r>
          </w:p>
        </w:tc>
        <w:tc>
          <w:tcPr>
            <w:tcW w:w="136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C5DB1D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C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34通用设备制造业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</w:tr>
      <w:tr w14:paraId="568645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righ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1BF1B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985" w:type="pct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3B1F53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60834C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建设起止时间</w:t>
            </w:r>
          </w:p>
        </w:tc>
        <w:tc>
          <w:tcPr>
            <w:tcW w:w="136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D507D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月-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</w:p>
        </w:tc>
      </w:tr>
      <w:tr w14:paraId="2AFA5E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righ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43EE9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申报项目类别</w:t>
            </w:r>
          </w:p>
        </w:tc>
        <w:tc>
          <w:tcPr>
            <w:tcW w:w="4273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2554B6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292912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1" w:hRule="exact"/>
          <w:jc w:val="righ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2E21F0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项目建设必要性</w:t>
            </w:r>
          </w:p>
          <w:p w14:paraId="0AB9208B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（项目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实施前运行情况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、存在的主要问题）</w:t>
            </w:r>
          </w:p>
        </w:tc>
        <w:tc>
          <w:tcPr>
            <w:tcW w:w="4273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751BA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3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3AF69D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righ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3C3B69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项目主要</w:t>
            </w: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建设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内容</w:t>
            </w:r>
          </w:p>
        </w:tc>
        <w:tc>
          <w:tcPr>
            <w:tcW w:w="4273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B0E2E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0CE0A0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2" w:hRule="exact"/>
          <w:jc w:val="righ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CFCCFF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294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D17E9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positio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描述建成后产能、生产效率、生产工艺技术水平、数字化水平等拟达到的目标。（其中数字化水平在优质中小企业梯度培育平台-数字化转型板块-数字化水平评测模块进行自评测https://zjtx.miit.gov.cn/zxqySy/main，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positio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01B83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righ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392656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项目总投资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542641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FDB83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申报符合支持内容投资额</w:t>
            </w:r>
          </w:p>
          <w:p w14:paraId="45553955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（设备、软件购置费）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11D202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00B0F0"/>
            <w:vAlign w:val="center"/>
          </w:tcPr>
          <w:p w14:paraId="7E501348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firstLine="0" w:firstLineChars="0"/>
              <w:jc w:val="center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项目设备（含软件）国产化率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shd w:val="clear" w:color="auto" w:fill="00B0F0"/>
            <w:vAlign w:val="center"/>
          </w:tcPr>
          <w:p w14:paraId="01A1ED88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F48122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银行贷款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A5C5FF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27DAE7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自筹及其他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B4064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23693D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exact"/>
          <w:jc w:val="righ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ADDE68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pacing w:val="0"/>
                <w:w w:val="100"/>
                <w:positio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项目数字化改造预期成效</w:t>
            </w:r>
          </w:p>
        </w:tc>
        <w:tc>
          <w:tcPr>
            <w:tcW w:w="129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20A516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改造前后数字化相关指标提升情况，尽可能量化。包括不限于数字化水平等级、网络建设水平、产品数字化研发设计工具覆盖率、生产设备联网率、关键工序数控化率、各业务环节信息化率、生产效率、生产节拍、安全生产水平等变化）</w:t>
            </w:r>
          </w:p>
        </w:tc>
      </w:tr>
      <w:tr w14:paraId="4FBD3E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exact"/>
          <w:jc w:val="righ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534532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项目经济效益、社会效益和环境效益</w:t>
            </w:r>
          </w:p>
        </w:tc>
        <w:tc>
          <w:tcPr>
            <w:tcW w:w="129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FF196"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 w:firstLineChars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有量化指标。包括不限于新增销售、利润等经济效益，降本、增效、提质等经营指标提升情况，劳动强度降低、工作环境改善和生产效率提升，以及产品不良品率降低和产品质量提升情况，万元产值综合能耗降低、能源利用效率提升和节水节材量提高，资源综合利用效率提升情况，核心专利、标准和经验成果形成情况，以及专业人才队伍培养情况）</w:t>
            </w:r>
          </w:p>
        </w:tc>
      </w:tr>
    </w:tbl>
    <w:p w14:paraId="0BAB8C4C">
      <w:pPr>
        <w:ind w:left="0" w:leftChars="0" w:firstLine="0" w:firstLineChars="0"/>
        <w:rPr>
          <w:rFonts w:hint="eastAsia"/>
        </w:rPr>
      </w:pPr>
    </w:p>
    <w:p w14:paraId="5FA3592B">
      <w:pPr>
        <w:pStyle w:val="2"/>
        <w:ind w:left="0" w:leftChars="0" w:firstLine="0" w:firstLineChars="0"/>
        <w:rPr>
          <w:rFonts w:hint="eastAsia"/>
        </w:rPr>
        <w:sectPr>
          <w:pgSz w:w="16838" w:h="11906" w:orient="landscape"/>
          <w:pgMar w:top="1134" w:right="850" w:bottom="1134" w:left="850" w:header="851" w:footer="992" w:gutter="0"/>
          <w:cols w:space="0" w:num="1"/>
          <w:rtlGutter w:val="0"/>
          <w:docGrid w:type="lines" w:linePitch="395" w:charSpace="0"/>
        </w:sectPr>
      </w:pPr>
    </w:p>
    <w:p w14:paraId="523F68F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textAlignment w:val="auto"/>
        <w:rPr>
          <w:rFonts w:hint="eastAsia"/>
          <w:lang w:val="en-US" w:eastAsia="zh-CN"/>
        </w:rPr>
      </w:pPr>
      <w:r>
        <w:t xml:space="preserve">附件 </w:t>
      </w:r>
      <w:r>
        <w:rPr>
          <w:rFonts w:hint="eastAsia"/>
          <w:lang w:val="en-US" w:eastAsia="zh-CN"/>
        </w:rPr>
        <w:t>4</w:t>
      </w:r>
    </w:p>
    <w:p w14:paraId="7D14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line="216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16"/>
          <w:sz w:val="40"/>
          <w:szCs w:val="40"/>
        </w:rPr>
        <w:t>项</w:t>
      </w:r>
      <w:r>
        <w:rPr>
          <w:rFonts w:hint="eastAsia" w:ascii="宋体" w:hAnsi="宋体" w:eastAsia="宋体" w:cs="宋体"/>
          <w:b/>
          <w:bCs/>
          <w:spacing w:val="9"/>
          <w:sz w:val="40"/>
          <w:szCs w:val="40"/>
        </w:rPr>
        <w:t>目资金申请报告编制要点</w:t>
      </w:r>
    </w:p>
    <w:p w14:paraId="4423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13038C0">
      <w:pPr>
        <w:spacing w:line="588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参考以下要点编写本报告，报告内容需包含申报《试点工作》中已提交的项目概况全部内容。</w:t>
      </w:r>
    </w:p>
    <w:p w14:paraId="4C30CFF2">
      <w:pPr>
        <w:spacing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一、项目单位的基本情况。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说明项目单位的基本信息、主营业务、营业期限、资产负债、企业投资人（或者股东）构成及实控人、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研发能力和技术水平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财务状况、项目单位信用情况等。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说明所属产业链情况，是否为链主企业、龙头企业和处于产业链关键环节的企业。介绍获得荣誉情况（如工信部认定的智能制造示范工厂揭榜单位、绿色工厂、数字领航企业、5G工厂等，附件中提供批复文件）</w:t>
      </w:r>
    </w:p>
    <w:p w14:paraId="7D981B69">
      <w:pPr>
        <w:spacing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二、项目的基本情况。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说明项目名称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（项目名以备案件为准，保持一致）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、建设规模和建设内容、建设地点、总投资及资金来源、主要经济指标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55D26D8D">
      <w:pPr>
        <w:spacing w:line="588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三、项目建设方案</w:t>
      </w:r>
    </w:p>
    <w:p w14:paraId="23CA5A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“线”上示范项目，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产业链协同企业方案协同企业方案需围绕融入链条与自主改造，重点说明配合链主任务及自身具体改造内容，参与链主组建的技术改造共同体，按联合制定的协同技术改造方案实施自身改造，具体包括：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自身改造方面，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升级内外网（明确工控网络、应用系统网络、5G等建设情况，及覆盖的生产现场与环节），提升设备联网率；应用5G、工业互联网、人工智能等新一代信息技术于生产管控等环节；实施“哑”设备改造、部署智能制造装备、推动生产单元/产线数字化改造；建设研发、生产制造、仓储物流等环节信息系统并实现集成协同；探索柔性生产、共享制造等新业态及AI智能制造新模式应用；推进绿色低碳技术、工艺及装备改造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配合链主任务方面，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如接入链主智慧供应链、绿色供应链数字化管理系统，遵守数据共享规则，通过接口对接实现与链主及其他环节实时信息互通，共享制造信息与运行状态，保障全链环节高效协同；接受链主订单牵引、研发工具共享等赋能支持，加快技术升级匹配链主需求，提升“卡位入链”能力；若涉及跨区域合作，按链主安排参与跨区域配套生产，通过专业分工、订单生产等形式融入产业链等。</w:t>
      </w:r>
    </w:p>
    <w:p w14:paraId="52BC9055">
      <w:pPr>
        <w:spacing w:line="588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“面”上示范项目，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产业集群、园区内企业方案需围绕配合产业集群、园区整体改造方案与自主改造，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重点说明配合链主任务及自身具体改造内容，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落实与融入转型，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具体包括：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自身改造方面，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如升级内外网（明确工控网络、应用系统网络、5G等建设情况，及覆盖的生产现场与环节），提升设备联网率；应用5G、工业互联网、人工智能等新一代信息技术于生产管控等环节；实施“哑”设备改造、部署智能制造装备、推动生产单元/产线数字化改造；建设研发、生产制造、仓储物流等环节信息系统并实现集成协同；探索柔性生产、共享制造等新业态及AI智能制造新模式应用；推进绿色低碳技术、工艺及装备改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参与园区协同改造方面，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如接入链主部署的5G、工业互联网等新型基础设施，利用人工智能工业大模型等工具推动生产制造环节智能化；使用链主提供的共享研发设计工具、实验设备及中试服务，通过产能智能匹配平台获取或提供资源，利用集采集销、共享仓储、智慧物流等服务提升效率；接入链主开发的园区综合管理服务平台，配合空间设施、产业运行、绿色低碳、安全生产等管理要求；参与链主建设的数字化转型促进中心服务，接受评估咨询、技术集成等支持，利用专业化服务商资源推进改造等。</w:t>
      </w:r>
    </w:p>
    <w:p w14:paraId="76841A39">
      <w:pPr>
        <w:numPr>
          <w:ilvl w:val="0"/>
          <w:numId w:val="0"/>
        </w:numPr>
        <w:spacing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四、项目建设目标。</w:t>
      </w:r>
    </w:p>
    <w:p w14:paraId="7E1A7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（一）总体目标​</w:t>
      </w:r>
    </w:p>
    <w:p w14:paraId="5F162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阐述项目整体预期达到的水平，应涵盖新型技术改造，在高端化引领、智能化驱动、绿色化保障方面取得的综合成效。例如：建成智能工厂/绿色工厂/产业链协同平台的目标；关键产能、生产效率、产品质量标准、单位增加值能耗等综合性指标。</w:t>
      </w:r>
    </w:p>
    <w:p w14:paraId="48FC8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（二）专项发展目标​</w:t>
      </w:r>
    </w:p>
    <w:p w14:paraId="208EC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高端化目标：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重点说明项目在提升产业基础能力和产业链现代化水平方面的目标。例如：关键技术装备突破、产品质量与附加值提升、先进标准制定、品牌建设、产业链强链补链等方面的具体方向。</w:t>
      </w:r>
    </w:p>
    <w:p w14:paraId="4233C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智能化目标（智改数转网联）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：智改，生产设备和产线的自动化、智能化改造水平（如先进设备占比、机器人应用等）；数转，数据采集、集成与应用能力（如数据平台建设、数字化研发设计工具普及率等）；网联，网络基础设施升级与互联互通范围（如5G/工业互联网覆盖、设备联网率、产业链协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等）；5G应用，基于5G技术实现的典型场景（如远程控制、机器视觉、数字孪生等）及其对生产效率、质量的提升作用。</w:t>
      </w:r>
    </w:p>
    <w:p w14:paraId="3FF29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绿色化目标：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明确项目在节能、降碳、环保方面的具体目标。例如：单位产品综合能耗/水耗降低、碳排放强度下降、废弃物资源化利用率、绿色工艺/产品/供应链建设等。</w:t>
      </w:r>
    </w:p>
    <w:p w14:paraId="0A740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（三）年度分解目标​</w:t>
      </w:r>
    </w:p>
    <w:p w14:paraId="58DAD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分年度说明计划完成的关键任务节点及对应可衡量的产出目标。例如：</w:t>
      </w:r>
    </w:p>
    <w:p w14:paraId="51675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第1年：可能侧重于基础建设，如完成5G网络覆盖、关键设备更新与联网、绿色低碳工艺改造前期工作等。</w:t>
      </w:r>
    </w:p>
    <w:p w14:paraId="7E1B3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第2年及以后：可能侧重于深化应用与模式创新，如智能场景落地、数据驱动决策、产业链协同效率、节能降碳指标达成等。</w:t>
      </w:r>
    </w:p>
    <w:p w14:paraId="75784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（四）示范目标​</w:t>
      </w:r>
    </w:p>
    <w:p w14:paraId="290C6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简述项目建成后，其主要技术经济指标、智能制造能力、能效环保标准等在行业内或与国内外先进水平对比所处的地位，以及项目在模式创新、标准输出等方面的预期示范带动作用。</w:t>
      </w:r>
    </w:p>
    <w:p w14:paraId="713C0F8F">
      <w:pPr>
        <w:spacing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五、项目建设进展情况。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项目的形象进度、已完成投资额，并附项目现场实景照片。</w:t>
      </w:r>
    </w:p>
    <w:p w14:paraId="0185215D">
      <w:pPr>
        <w:spacing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六、项目实施效果分析。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须有量化指标，重点从以下几个方面分析：该项目新增销售、利润等经济效益，降本、增效、提质等经营指标提升情况；对推动企业数字化转型、提升技术创新能力、绿色低碳发展等方面的作用，如：项目改造前后生产设备联网率、关键工序数控化率、产品数字化研发设计工具覆盖率、企业营销研发生产质量采购物流等各业务环节信息化率、产品生产合格率变化、单位增加值综合能耗和碳排放变化情况；项目的示范带动作用；项目实施后形成的专利技术、行业内标准化的数字化转型等解决方案情况。</w:t>
      </w:r>
    </w:p>
    <w:p w14:paraId="503CCAA4">
      <w:pPr>
        <w:spacing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专项资金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的主要理由和政策依据。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视项目实际情况，说明项目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建设的背景、必要性和可行性，并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逐一说明符合专项支持方向、支持范围等情况。</w:t>
      </w:r>
    </w:p>
    <w:p w14:paraId="23A5D8A4">
      <w:pPr>
        <w:spacing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项目前期手续和建设条件落实情况。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项目环评、能评、安评等文件（相关手续文件项目名称与申报项目名称一致。申报时无法提供的要件，需提供说明材料及承诺补交期限）。</w:t>
      </w:r>
    </w:p>
    <w:p w14:paraId="75644A7D">
      <w:pPr>
        <w:spacing w:line="588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项目总投资构成和资金筹措方案。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视项目实际情况，详细说明项目投资构成，阐明投资估（概）算编制依据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编制范围，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编制投资估（概）算表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项目申请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专项资金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的规模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其他资金来源和各渠道资金的投资计划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。提供与项目建设内容相匹配的项目投资使用方案。提供项目软硬件设备清单及使用国产工业母机、工业机器人和工业软件情况，须明确国产化软硬件设施所占比例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 w14:paraId="41AE3D4B">
      <w:pPr>
        <w:spacing w:line="588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附件材料。</w:t>
      </w:r>
    </w:p>
    <w:p w14:paraId="06DEC7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jc w:val="center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77BE6F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44"/>
          <w:sz w:val="32"/>
          <w:szCs w:val="24"/>
          <w:lang w:val="en-US" w:eastAsia="zh-CN" w:bidi="ar-SA"/>
        </w:rPr>
        <w:t>附件5</w:t>
      </w:r>
    </w:p>
    <w:p w14:paraId="7FFF5D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建设前期相关手续文件要求</w:t>
      </w:r>
    </w:p>
    <w:p w14:paraId="03CA5A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722C8C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土地：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含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增用地项目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必须提供，技改项目提供利旧建筑相关手续文件。</w:t>
      </w:r>
    </w:p>
    <w:p w14:paraId="2411035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2.建设工程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规划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许可证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含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增建筑项目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必须提供，技改项目提供利旧建筑相关手续，以及不动产产权证。</w:t>
      </w:r>
    </w:p>
    <w:p w14:paraId="3727DCD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3.建筑工程施工许可证：执行《建筑工程施工许可管理办法》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有关规定要求，无需办理手续文件的需提供审批部门出具的相关说明。</w:t>
      </w:r>
    </w:p>
    <w:p w14:paraId="07FAA00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环保：执行《建设项目环境影响评价分类管理名录（2021版）》有关规定要求，无需办理环评手续文件的需提供审批部门出具的相关说明。</w:t>
      </w:r>
    </w:p>
    <w:p w14:paraId="2CB9CCF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节能：执行国家</w:t>
      </w:r>
      <w:bookmarkStart w:id="12" w:name="_GoBack"/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发展和改革委</w:t>
      </w:r>
      <w:bookmarkEnd w:id="12"/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固定资产投资项目节能审查和碳排放评价办法》文件，对于符合“年综合能源消费量不满1000吨标准煤且年煤炭消费量不满1000吨的固定资产投资项目，涉及国家秘密（保密事项范围及密级应由具备定密权限的机关、单位确定）的固定资产投资项目以及用能工艺简单、节能潜力小的行业（具体行业目录由国家发展改革委制定公布并适时更新）的固定资产投资项目，可不单独编制节能报告。”要求的，需提供审批部门出具的说明。</w:t>
      </w:r>
    </w:p>
    <w:p w14:paraId="31D538E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安全生产：执行国家安全生产监督管理总局《建设项目安全设施“三同时”监督管理暂行办法》，符合第九条“本办法第七条规定以外的其他建设项目，生产经营单位应当对其安全生产条件和设施进行综合分析，形成书面报告备查”要求的，提供审批部门出具的相关说明。对于以下情形必须提供安评要件，包括：（一）非煤矿矿山建设项目；（二）生产、储存危险化学品（包括使用长输管道输送危险化学品，下同）的建设项目；（三）生产、储存烟花爆竹的建设项目；（四）金属冶炼建设项目；（五）使用危险化学品从事生产并且使用量达到规定数量的化工建设项目（属于危险化学品生产的除外，下同）；（六）法律、行政法规和国务院规定的其他建设项目。</w:t>
      </w:r>
    </w:p>
    <w:p w14:paraId="55E1F2DF">
      <w:pPr>
        <w:ind w:left="0" w:leftChars="0" w:firstLine="0" w:firstLineChars="0"/>
      </w:pPr>
    </w:p>
    <w:p w14:paraId="05B6343E">
      <w:pPr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48356FE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 w14:paraId="67FA1117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附件8-1</w:t>
      </w:r>
    </w:p>
    <w:p w14:paraId="07BD8D2B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E74D809">
      <w:pPr>
        <w:spacing w:line="52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项目申报材料真实性承诺书</w:t>
      </w:r>
    </w:p>
    <w:p w14:paraId="3DCD9439">
      <w:pPr>
        <w:spacing w:line="520" w:lineRule="exact"/>
        <w:rPr>
          <w:rFonts w:hint="default" w:ascii="Times New Roman" w:hAnsi="Times New Roman" w:cs="Times New Roman"/>
          <w:b/>
          <w:sz w:val="44"/>
          <w:szCs w:val="44"/>
        </w:rPr>
      </w:pPr>
    </w:p>
    <w:p w14:paraId="40AB0B17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 w14:paraId="6C6D426B">
      <w:pPr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本单位项目申报提供的所有文件、资料都是真实、完整、有效的，本单位承诺对申报材料及其附属材料的真实性承担责任。本单位不属于失信被执行人，申报项目未获得过其它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财政资金支持。项目申报后，我单位不会以任何形式干预后续进行的项目评审等工作。</w:t>
      </w:r>
    </w:p>
    <w:p w14:paraId="2D05057C">
      <w:pPr>
        <w:spacing w:line="520" w:lineRule="exact"/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若项目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获得专项</w:t>
      </w:r>
      <w:r>
        <w:rPr>
          <w:rFonts w:ascii="仿宋_GB2312" w:hAnsi="Arial" w:eastAsia="仿宋_GB2312" w:cs="Arial"/>
          <w:color w:val="000000"/>
          <w:sz w:val="32"/>
          <w:szCs w:val="32"/>
        </w:rPr>
        <w:t>资金支持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，将严格按照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财政专项资金管理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相关规定做好项目实施、资金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管理和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使用、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验收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评价等工作，确保财政资金专款专用、专账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核算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管理。</w:t>
      </w:r>
    </w:p>
    <w:p w14:paraId="1EC069B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</w:t>
      </w:r>
    </w:p>
    <w:p w14:paraId="39387ABB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 w14:paraId="048C2163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            法定代表人（授权人）签章：</w:t>
      </w:r>
    </w:p>
    <w:p w14:paraId="3DBC4C41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            公   章：</w:t>
      </w:r>
    </w:p>
    <w:p w14:paraId="51B6B0D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年   月   日</w:t>
      </w:r>
    </w:p>
    <w:p w14:paraId="3ADF2AB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br w:type="page"/>
      </w:r>
    </w:p>
    <w:p w14:paraId="63C75A3E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附件8-2</w:t>
      </w:r>
    </w:p>
    <w:p w14:paraId="14B7E26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</w:p>
    <w:p w14:paraId="5AC7B007"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本单位无重大事故承诺书</w:t>
      </w:r>
    </w:p>
    <w:p w14:paraId="7407CC23">
      <w:pPr>
        <w:adjustRightInd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 w14:paraId="00A92942">
      <w:pPr>
        <w:adjustRightInd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本单位（人）承诺近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3年内未发生重大安全、环保、质量事故，不存在瞒报等情况，不属于失信被执行人，并承担重大安全、环保、质量事故等带来的一切后果。</w:t>
      </w:r>
    </w:p>
    <w:p w14:paraId="61FF8BC3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</w:p>
    <w:p w14:paraId="7E81DB1A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法定代表人（授权人）签章：</w:t>
      </w:r>
    </w:p>
    <w:p w14:paraId="3AA885AA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            公   章：</w:t>
      </w:r>
    </w:p>
    <w:p w14:paraId="06CE2A27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年   月   日</w:t>
      </w:r>
    </w:p>
    <w:p w14:paraId="7612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pacing w:val="-18"/>
          <w:sz w:val="31"/>
          <w:szCs w:val="31"/>
          <w:lang w:val="en-US" w:eastAsia="zh-CN"/>
        </w:rPr>
      </w:pPr>
    </w:p>
    <w:sectPr>
      <w:pgSz w:w="11906" w:h="16838"/>
      <w:pgMar w:top="1701" w:right="1134" w:bottom="1701" w:left="1134" w:header="851" w:footer="992" w:gutter="0"/>
      <w:cols w:space="0" w:num="1"/>
      <w:rtlGutter w:val="0"/>
      <w:docGrid w:type="lines" w:linePitch="39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100806-9CDD-4FB8-A87F-F8DC51311C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D2E055-0C04-42BA-879E-B592E6B1C6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5CE431B6-5BF3-42DD-91D0-6F5B4C7DA8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8BC6A8-D3EE-4296-B7AD-DF433E9DC8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157F6CD-B3DC-409B-AF1E-6885182C117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3E2587C3-9F34-47BA-84DD-84B49A16550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1D779C15-F6D4-42AC-94CC-28DBA252882A}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8" w:fontKey="{F485E584-DAE0-472A-9AC5-9E95AFB3544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9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NWYzZDZjZTI2MGRlNTlhY2IwNmVmMjk4OTViMDMifQ=="/>
  </w:docVars>
  <w:rsids>
    <w:rsidRoot w:val="00000000"/>
    <w:rsid w:val="00091A88"/>
    <w:rsid w:val="00BE7260"/>
    <w:rsid w:val="06DC444E"/>
    <w:rsid w:val="07120ECC"/>
    <w:rsid w:val="08A95834"/>
    <w:rsid w:val="0EEE7525"/>
    <w:rsid w:val="0FED412D"/>
    <w:rsid w:val="15E52AE4"/>
    <w:rsid w:val="16B55B2D"/>
    <w:rsid w:val="17E1094B"/>
    <w:rsid w:val="17F73C44"/>
    <w:rsid w:val="206B6BCC"/>
    <w:rsid w:val="2B906D86"/>
    <w:rsid w:val="2FD80487"/>
    <w:rsid w:val="33C062C6"/>
    <w:rsid w:val="36E35BDA"/>
    <w:rsid w:val="39DED54F"/>
    <w:rsid w:val="3A2B066C"/>
    <w:rsid w:val="3DA9DF27"/>
    <w:rsid w:val="429C4E56"/>
    <w:rsid w:val="450D3B23"/>
    <w:rsid w:val="46CD637E"/>
    <w:rsid w:val="47337B5C"/>
    <w:rsid w:val="4AB81469"/>
    <w:rsid w:val="4D2360FD"/>
    <w:rsid w:val="4EC07187"/>
    <w:rsid w:val="4FB793EE"/>
    <w:rsid w:val="534022B1"/>
    <w:rsid w:val="5BFF7366"/>
    <w:rsid w:val="5DE003A5"/>
    <w:rsid w:val="5DFE72F4"/>
    <w:rsid w:val="5E5517CD"/>
    <w:rsid w:val="5F71350E"/>
    <w:rsid w:val="625F5158"/>
    <w:rsid w:val="62A269BD"/>
    <w:rsid w:val="64C13DF3"/>
    <w:rsid w:val="67F72DA4"/>
    <w:rsid w:val="6AE20869"/>
    <w:rsid w:val="76BA62E4"/>
    <w:rsid w:val="77F71753"/>
    <w:rsid w:val="77FF2E43"/>
    <w:rsid w:val="7BF58352"/>
    <w:rsid w:val="7DAD6C39"/>
    <w:rsid w:val="7EE7A01C"/>
    <w:rsid w:val="AFE775AC"/>
    <w:rsid w:val="B7F987ED"/>
    <w:rsid w:val="CCE7D655"/>
    <w:rsid w:val="E7DF15CD"/>
    <w:rsid w:val="E9FEF290"/>
    <w:rsid w:val="F63E4E3D"/>
    <w:rsid w:val="FBE54B67"/>
    <w:rsid w:val="FFA6A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964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outlineLvl w:val="1"/>
    </w:pPr>
    <w:rPr>
      <w:rFonts w:ascii="Times New Roman" w:hAnsi="Times New Roman" w:eastAsia="宋体" w:cs="Times New Roman"/>
      <w:b/>
      <w:sz w:val="30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outlineLvl w:val="2"/>
    </w:pPr>
    <w:rPr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kern w:val="2"/>
      <w:sz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/>
      <w:kern w:val="0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spacing w:after="120" w:afterLines="0" w:afterAutospacing="0"/>
    </w:p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5">
    <w:name w:val="Heading #1|1"/>
    <w:basedOn w:val="1"/>
    <w:qFormat/>
    <w:uiPriority w:val="0"/>
    <w:pPr>
      <w:widowControl w:val="0"/>
      <w:shd w:val="clear" w:color="auto" w:fill="auto"/>
      <w:spacing w:after="110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qFormat/>
    <w:uiPriority w:val="0"/>
    <w:pPr>
      <w:widowControl w:val="0"/>
      <w:shd w:val="clear" w:color="auto" w:fill="auto"/>
      <w:ind w:right="130"/>
      <w:jc w:val="right"/>
      <w:outlineLvl w:val="1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8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110</Words>
  <Characters>116</Characters>
  <Lines>0</Lines>
  <Paragraphs>0</Paragraphs>
  <TotalTime>3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2022-05-14T17:50:00Z</dcterms:created>
  <dc:creator>pc</dc:creator>
  <cp:lastModifiedBy>乘风</cp:lastModifiedBy>
  <cp:lastPrinted>2025-03-14T21:36:00Z</cp:lastPrinted>
  <dcterms:modified xsi:type="dcterms:W3CDTF">2026-04-01T05:15:21Z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4B702ED4E4524636AA3AF46253ABCCC2_13</vt:lpwstr>
  </property>
  <property fmtid="{D5CDD505-2E9C-101B-9397-08002B2CF9AE}" pid="4" name="KSOTemplateDocerSaveRecord">
    <vt:lpwstr>eyJoZGlkIjoiMjUwNGYxZDBhNmUyMTUyYzA4YTk3MmY4ZDk2NWI2ZWEiLCJ1c2VySWQiOiIxMDU4MTI3NjkxIn0=</vt:lpwstr>
  </property>
</Properties>
</file>