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8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pStyle w:val="8"/>
        <w:spacing w:before="0" w:beforeAutospacing="0" w:after="0" w:afterAutospacing="0"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各区（县）联络人信息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表</w:t>
      </w:r>
    </w:p>
    <w:p>
      <w:pPr>
        <w:pStyle w:val="8"/>
        <w:spacing w:before="0" w:beforeAutospacing="0" w:after="0" w:afterAutospacing="0" w:line="560" w:lineRule="exact"/>
        <w:jc w:val="center"/>
        <w:rPr>
          <w:rFonts w:ascii="方正小标宋_GBK" w:hAnsi="Times New Roman" w:eastAsia="方正小标宋_GBK" w:cs="仿宋"/>
          <w:bCs/>
          <w:sz w:val="44"/>
          <w:szCs w:val="44"/>
        </w:rPr>
      </w:pPr>
    </w:p>
    <w:p>
      <w:pPr>
        <w:pStyle w:val="8"/>
        <w:spacing w:before="0" w:beforeAutospacing="0" w:after="0" w:afterAutospacing="0"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bCs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Times New Roman" w:eastAsia="仿宋_GB2312" w:cs="仿宋"/>
          <w:bCs/>
          <w:sz w:val="32"/>
          <w:szCs w:val="32"/>
          <w:lang w:eastAsia="zh-CN"/>
        </w:rPr>
        <w:t>工信局</w:t>
      </w:r>
      <w:r>
        <w:rPr>
          <w:rFonts w:hint="eastAsia" w:ascii="仿宋_GB2312" w:hAnsi="Times New Roman" w:eastAsia="仿宋_GB2312" w:cs="仿宋"/>
          <w:bCs/>
          <w:sz w:val="32"/>
          <w:szCs w:val="32"/>
        </w:rPr>
        <w:t>：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519"/>
        <w:gridCol w:w="3576"/>
        <w:gridCol w:w="2755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jc w:val="center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jc w:val="center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jc w:val="center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所在科室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jc w:val="center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"/>
                <w:bCs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jc w:val="center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 w:line="560" w:lineRule="exact"/>
              <w:ind w:firstLine="0" w:firstLineChars="0"/>
              <w:rPr>
                <w:rFonts w:ascii="仿宋_GB2312" w:hAnsi="黑体" w:eastAsia="仿宋_GB2312" w:cs="仿宋"/>
                <w:bCs/>
                <w:sz w:val="32"/>
                <w:szCs w:val="32"/>
              </w:rPr>
            </w:pPr>
          </w:p>
        </w:tc>
      </w:tr>
    </w:tbl>
    <w:p>
      <w:pPr>
        <w:pStyle w:val="8"/>
        <w:spacing w:before="0" w:beforeAutospacing="0" w:after="0" w:afterAutospacing="0" w:line="560" w:lineRule="exact"/>
        <w:rPr>
          <w:rFonts w:ascii="仿宋_GB2312" w:hAnsi="黑体" w:eastAsia="仿宋_GB2312" w:cs="仿宋"/>
          <w:bCs/>
          <w:sz w:val="32"/>
          <w:szCs w:val="32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88" w:right="1474" w:bottom="1474" w:left="1588" w:header="851" w:footer="992" w:gutter="0"/>
      <w:pgNumType w:fmt="numberInDash" w:start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C5dblS0AAAAAUBAAAPAAAAAAAAAAEAIAAAADgAAABkcnMvZG93bnJldi54bWxQ&#10;SwECFAAUAAAACACHTuJAOyadGLABAABEAwAADgAAAAAAAAABACAAAAA1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116B67"/>
    <w:rsid w:val="15F93AD9"/>
    <w:rsid w:val="248E56F0"/>
    <w:rsid w:val="5BDF5F43"/>
    <w:rsid w:val="5FFE3B77"/>
    <w:rsid w:val="6BB7F109"/>
    <w:rsid w:val="77BF8D8D"/>
    <w:rsid w:val="79DF4313"/>
    <w:rsid w:val="7CE00EED"/>
    <w:rsid w:val="7EE7FB21"/>
    <w:rsid w:val="CBCB0239"/>
    <w:rsid w:val="E6FE2AFF"/>
    <w:rsid w:val="F71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qFormat/>
    <w:uiPriority w:val="99"/>
    <w:pPr>
      <w:jc w:val="center"/>
    </w:pPr>
    <w:rPr>
      <w:rFonts w:eastAsia="黑体"/>
      <w:sz w:val="24"/>
      <w:szCs w:val="24"/>
    </w:r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Document Map"/>
    <w:basedOn w:val="1"/>
    <w:link w:val="23"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22"/>
    <w:qFormat/>
    <w:uiPriority w:val="99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默认段落字体 Para Char Char Char Char Char Char Char Char Char Char Char Char Char Char Char1 Char Char Char Char"/>
    <w:basedOn w:val="4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character" w:customStyle="1" w:styleId="21">
    <w:name w:val="正文文本 Char"/>
    <w:basedOn w:val="18"/>
    <w:link w:val="2"/>
    <w:qFormat/>
    <w:uiPriority w:val="99"/>
    <w:rPr>
      <w:rFonts w:ascii="Calibri" w:hAnsi="Calibri" w:cs="Calibri"/>
      <w:sz w:val="21"/>
      <w:szCs w:val="21"/>
    </w:rPr>
  </w:style>
  <w:style w:type="character" w:customStyle="1" w:styleId="22">
    <w:name w:val="批注框文本 Char"/>
    <w:basedOn w:val="18"/>
    <w:link w:val="5"/>
    <w:qFormat/>
    <w:uiPriority w:val="99"/>
    <w:rPr>
      <w:rFonts w:ascii="Calibri" w:hAnsi="Calibri" w:cs="Calibri"/>
      <w:sz w:val="2"/>
      <w:szCs w:val="2"/>
    </w:rPr>
  </w:style>
  <w:style w:type="character" w:customStyle="1" w:styleId="23">
    <w:name w:val="文档结构图 Char"/>
    <w:basedOn w:val="18"/>
    <w:link w:val="4"/>
    <w:qFormat/>
    <w:uiPriority w:val="99"/>
    <w:rPr>
      <w:rFonts w:ascii="宋体" w:hAnsi="Calibri" w:cs="Calibri"/>
      <w:sz w:val="18"/>
      <w:szCs w:val="18"/>
    </w:rPr>
  </w:style>
  <w:style w:type="character" w:customStyle="1" w:styleId="24">
    <w:name w:val="页眉 Char"/>
    <w:basedOn w:val="18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25">
    <w:name w:val="页脚 Char"/>
    <w:basedOn w:val="18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26">
    <w:name w:val="日期 Char"/>
    <w:basedOn w:val="18"/>
    <w:link w:val="3"/>
    <w:qFormat/>
    <w:uiPriority w:val="99"/>
    <w:rPr>
      <w:rFonts w:ascii="Calibri" w:hAnsi="Calibri" w:cs="Calibri"/>
      <w:szCs w:val="21"/>
    </w:rPr>
  </w:style>
  <w:style w:type="character" w:customStyle="1" w:styleId="27">
    <w:name w:val="NormalCharacter"/>
    <w:qFormat/>
    <w:uiPriority w:val="0"/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jxw</Company>
  <Pages>1</Pages>
  <Words>36</Words>
  <Characters>36</Characters>
  <Paragraphs>34</Paragraphs>
  <TotalTime>497</TotalTime>
  <ScaleCrop>false</ScaleCrop>
  <LinksUpToDate>false</LinksUpToDate>
  <CharactersWithSpaces>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2024-05-29T09:02:00Z</dcterms:created>
  <dc:creator>1</dc:creator>
  <cp:lastModifiedBy>uos</cp:lastModifiedBy>
  <cp:lastPrinted>2024-06-06T13:52:00Z</cp:lastPrinted>
  <dcterms:modified xsi:type="dcterms:W3CDTF">2026-02-02T10:24:24Z</dcterms:modified>
  <dc:title>会议材料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e676b78b0116461b968a2b3ef941cf47_23</vt:lpwstr>
  </property>
  <property fmtid="{D5CDD505-2E9C-101B-9397-08002B2CF9AE}" pid="4" name="KSOTemplateDocerSaveRecord">
    <vt:lpwstr>eyJoZGlkIjoiZTVlMWE4NjFmN2VhNTAxYmE5NWYxZmYwOGI1MDM3NzMiLCJ1c2VySWQiOiIxNzE5NDk4NzgyIn0=</vt:lpwstr>
  </property>
</Properties>
</file>