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1</w:t>
      </w:r>
      <w:bookmarkStart w:id="0" w:name="_GoBack"/>
      <w:bookmarkEnd w:id="0"/>
    </w:p>
    <w:p>
      <w:pPr>
        <w:spacing w:line="6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辽宁省</w:t>
      </w:r>
      <w:r>
        <w:rPr>
          <w:rFonts w:hint="eastAsia" w:ascii="方正小标宋简体" w:eastAsia="方正小标宋简体" w:hAnsiTheme="majorEastAsia"/>
          <w:sz w:val="44"/>
          <w:szCs w:val="44"/>
        </w:rPr>
        <w:t>制造业创新中心年度考核工作总结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hAnsiTheme="majorEastAsia"/>
          <w:sz w:val="44"/>
          <w:szCs w:val="44"/>
        </w:rPr>
        <w:t>提纲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一、目标完成情况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对照创建方案说明各项目标任务完成情况，具体以申报方案提出目标为准。 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二、核心定位情况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（一）关键共性技术攻关情况。包括评估期内承担的国家级重大科研项目数量、承担的省级重大科研项目数量、技术水平国际先进及以上的研发项目等。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（二）攻关成效情况。包括评估期内成果转化及产业化数量，新产品、新技术（新工艺）取得情况，形成的专利、标准等知识产权情况；关键共性技术的转移扩散、商业化及成效。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三、创新投入情况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评估期内创新中心在研发（含设备）投入等方面情况。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四、协同化情况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创新中心评估期内联盟组建、产业链上下游企业、重点创新平台涵盖面；研发仪器设备共享等情况。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五、可持续发展情况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评估期内创新中心技术成果转化、产业技术服务；经营情况、规划目标等情况。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六、产业带动情况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评估期内创新中心通过关键共性技术的转移扩散推动产业技术进步、企业孵化、联盟带动等情况。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七、人才培养情况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八、技术交流情况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九、其他特色工作情况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十、有关材料要求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评价指标必要证明材料。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243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A84"/>
    <w:rsid w:val="00040B82"/>
    <w:rsid w:val="00204707"/>
    <w:rsid w:val="002945AB"/>
    <w:rsid w:val="00396A30"/>
    <w:rsid w:val="004006EF"/>
    <w:rsid w:val="00402E57"/>
    <w:rsid w:val="004438D6"/>
    <w:rsid w:val="00584717"/>
    <w:rsid w:val="00594359"/>
    <w:rsid w:val="00721A73"/>
    <w:rsid w:val="007624A6"/>
    <w:rsid w:val="007B685C"/>
    <w:rsid w:val="007F3806"/>
    <w:rsid w:val="008E3A84"/>
    <w:rsid w:val="00B1281B"/>
    <w:rsid w:val="00B60171"/>
    <w:rsid w:val="00BF1923"/>
    <w:rsid w:val="00C25C59"/>
    <w:rsid w:val="00DB24A4"/>
    <w:rsid w:val="00E36200"/>
    <w:rsid w:val="00E608B8"/>
    <w:rsid w:val="00EF382C"/>
    <w:rsid w:val="00F03A45"/>
    <w:rsid w:val="5FFB930B"/>
    <w:rsid w:val="BDC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2021-12-31T23:42:00Z</dcterms:created>
  <dc:creator>韩光</dc:creator>
  <cp:lastModifiedBy>user</cp:lastModifiedBy>
  <cp:lastPrinted>2022-05-19T18:56:00Z</cp:lastPrinted>
  <dcterms:modified xsi:type="dcterms:W3CDTF">2023-01-18T09:29:01Z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